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2F3" w:rsidRPr="004F2B4E" w:rsidRDefault="008B0A7E" w:rsidP="004F2B4E">
      <w:pPr>
        <w:pStyle w:val="Titolo2"/>
        <w:tabs>
          <w:tab w:val="left" w:pos="5954"/>
        </w:tabs>
        <w:ind w:left="-284"/>
        <w:jc w:val="center"/>
        <w:rPr>
          <w:b/>
          <w:sz w:val="28"/>
          <w:szCs w:val="28"/>
        </w:rPr>
      </w:pPr>
      <w:r w:rsidRPr="004F2B4E">
        <w:rPr>
          <w:b/>
          <w:sz w:val="28"/>
          <w:szCs w:val="28"/>
        </w:rPr>
        <w:t xml:space="preserve">MODELLO </w:t>
      </w:r>
      <w:r w:rsidR="003112F3" w:rsidRPr="004F2B4E">
        <w:rPr>
          <w:b/>
          <w:sz w:val="28"/>
          <w:szCs w:val="28"/>
        </w:rPr>
        <w:t xml:space="preserve">DI E-MAIL PER RICHIESTA </w:t>
      </w:r>
      <w:r w:rsidR="00887FDF" w:rsidRPr="004F2B4E">
        <w:rPr>
          <w:b/>
          <w:sz w:val="28"/>
          <w:szCs w:val="28"/>
        </w:rPr>
        <w:t xml:space="preserve">DI INGRESSO </w:t>
      </w:r>
      <w:r w:rsidR="003112F3" w:rsidRPr="004F2B4E">
        <w:rPr>
          <w:b/>
          <w:sz w:val="28"/>
          <w:szCs w:val="28"/>
        </w:rPr>
        <w:t>VISITATORI</w:t>
      </w:r>
    </w:p>
    <w:p w:rsidR="002B6A55" w:rsidRPr="007A5F3D" w:rsidRDefault="00564AC6" w:rsidP="004F2B4E">
      <w:pPr>
        <w:pStyle w:val="Corpodeltesto2"/>
        <w:tabs>
          <w:tab w:val="num" w:pos="750"/>
        </w:tabs>
        <w:ind w:left="-284"/>
        <w:jc w:val="center"/>
        <w:rPr>
          <w:b/>
          <w:bCs/>
          <w:i/>
          <w:color w:val="808080" w:themeColor="background1" w:themeShade="80"/>
          <w:sz w:val="22"/>
          <w:szCs w:val="22"/>
        </w:rPr>
      </w:pPr>
      <w:r w:rsidRPr="00564AC6">
        <w:rPr>
          <w:b/>
          <w:bCs/>
          <w:i/>
          <w:color w:val="808080" w:themeColor="background1" w:themeShade="80"/>
          <w:sz w:val="22"/>
          <w:szCs w:val="22"/>
        </w:rPr>
        <w:t xml:space="preserve">(DA INVIARE ALL’INDIRIZZO </w:t>
      </w:r>
      <w:r w:rsidRPr="00564AC6">
        <w:rPr>
          <w:b/>
          <w:bCs/>
          <w:i/>
          <w:color w:val="808080" w:themeColor="background1" w:themeShade="80"/>
          <w:sz w:val="22"/>
          <w:szCs w:val="22"/>
          <w:u w:val="single"/>
        </w:rPr>
        <w:t>OPERATIVO@PORT.TARANTO.IT</w:t>
      </w:r>
      <w:r w:rsidRPr="00564AC6">
        <w:rPr>
          <w:b/>
          <w:bCs/>
          <w:i/>
          <w:color w:val="808080" w:themeColor="background1" w:themeShade="80"/>
          <w:sz w:val="22"/>
          <w:szCs w:val="22"/>
        </w:rPr>
        <w:t>)</w:t>
      </w:r>
    </w:p>
    <w:p w:rsidR="003112F3" w:rsidRPr="00E91A8E" w:rsidRDefault="003112F3" w:rsidP="004F2B4E">
      <w:pPr>
        <w:pStyle w:val="Corpodeltesto2"/>
        <w:tabs>
          <w:tab w:val="num" w:pos="750"/>
        </w:tabs>
        <w:ind w:left="-284"/>
      </w:pPr>
    </w:p>
    <w:p w:rsidR="00AD3A98" w:rsidRPr="00E91A8E" w:rsidRDefault="00AD3A98">
      <w:pPr>
        <w:pStyle w:val="sche3"/>
        <w:ind w:left="6480"/>
        <w:rPr>
          <w:sz w:val="14"/>
          <w:szCs w:val="16"/>
          <w:lang w:val="it-IT"/>
        </w:rPr>
      </w:pPr>
    </w:p>
    <w:p w:rsidR="004F2B4E" w:rsidRDefault="00907862" w:rsidP="004F2B4E">
      <w:pPr>
        <w:pStyle w:val="Corpodeltesto2"/>
        <w:tabs>
          <w:tab w:val="num" w:pos="750"/>
        </w:tabs>
        <w:ind w:left="2268" w:hanging="2552"/>
        <w:rPr>
          <w:b/>
          <w:bCs/>
        </w:rPr>
      </w:pPr>
      <w:r w:rsidRPr="00E91A8E">
        <w:rPr>
          <w:b/>
          <w:bCs/>
        </w:rPr>
        <w:t>Oggetto</w:t>
      </w:r>
      <w:r w:rsidR="00E91A8E">
        <w:rPr>
          <w:b/>
          <w:bCs/>
        </w:rPr>
        <w:t xml:space="preserve"> dell’e-mail</w:t>
      </w:r>
      <w:r w:rsidR="004F2B4E">
        <w:rPr>
          <w:b/>
          <w:bCs/>
        </w:rPr>
        <w:t>:</w:t>
      </w:r>
      <w:r w:rsidR="004F2B4E">
        <w:rPr>
          <w:b/>
          <w:bCs/>
        </w:rPr>
        <w:tab/>
      </w:r>
      <w:r w:rsidR="00E91A8E" w:rsidRPr="00E91A8E">
        <w:rPr>
          <w:b/>
          <w:bCs/>
        </w:rPr>
        <w:t>Permesso visitatore</w:t>
      </w:r>
      <w:r w:rsidR="00E91A8E">
        <w:rPr>
          <w:b/>
          <w:bCs/>
        </w:rPr>
        <w:t xml:space="preserve"> –</w:t>
      </w:r>
      <w:r w:rsidR="003C139B">
        <w:rPr>
          <w:b/>
          <w:bCs/>
        </w:rPr>
        <w:t>_________________________</w:t>
      </w:r>
    </w:p>
    <w:p w:rsidR="00AD3A98" w:rsidRPr="007A5F3D" w:rsidRDefault="00564AC6" w:rsidP="004F2B4E">
      <w:pPr>
        <w:pStyle w:val="Corpodeltesto2"/>
        <w:tabs>
          <w:tab w:val="num" w:pos="750"/>
        </w:tabs>
        <w:ind w:left="2268"/>
        <w:rPr>
          <w:b/>
          <w:bCs/>
          <w:i/>
          <w:color w:val="808080" w:themeColor="background1" w:themeShade="80"/>
          <w:sz w:val="22"/>
          <w:szCs w:val="22"/>
        </w:rPr>
      </w:pPr>
      <w:r w:rsidRPr="00564AC6">
        <w:rPr>
          <w:b/>
          <w:bCs/>
          <w:i/>
          <w:color w:val="808080" w:themeColor="background1" w:themeShade="80"/>
          <w:sz w:val="22"/>
          <w:szCs w:val="22"/>
        </w:rPr>
        <w:t>(indicare la denominazione operatore portuale che presenta la richiesta)</w:t>
      </w:r>
    </w:p>
    <w:p w:rsidR="00AD3A98" w:rsidRPr="004F2B4E" w:rsidRDefault="00AD3A98" w:rsidP="004F2B4E">
      <w:pPr>
        <w:ind w:left="-284" w:right="-442"/>
        <w:jc w:val="both"/>
        <w:rPr>
          <w:b/>
          <w:sz w:val="14"/>
          <w:szCs w:val="16"/>
        </w:rPr>
      </w:pPr>
    </w:p>
    <w:p w:rsidR="00E91A8E" w:rsidRPr="004F2B4E" w:rsidRDefault="00E91A8E" w:rsidP="004F2B4E">
      <w:pPr>
        <w:ind w:left="-284" w:right="-442"/>
        <w:jc w:val="both"/>
        <w:rPr>
          <w:b/>
          <w:sz w:val="14"/>
          <w:szCs w:val="16"/>
        </w:rPr>
      </w:pPr>
    </w:p>
    <w:p w:rsidR="00190F8F" w:rsidRPr="00A75DAD" w:rsidRDefault="00190F8F" w:rsidP="004F2B4E">
      <w:pPr>
        <w:pStyle w:val="sche3"/>
        <w:ind w:left="-284" w:right="-442"/>
        <w:rPr>
          <w:sz w:val="24"/>
          <w:szCs w:val="24"/>
          <w:lang w:val="it-IT"/>
        </w:rPr>
      </w:pPr>
      <w:r w:rsidRPr="00A75DAD">
        <w:rPr>
          <w:sz w:val="24"/>
          <w:szCs w:val="24"/>
          <w:lang w:val="it-IT"/>
        </w:rPr>
        <w:t>Il/La sottoscritto/a __________________</w:t>
      </w:r>
      <w:r>
        <w:rPr>
          <w:sz w:val="24"/>
          <w:szCs w:val="24"/>
          <w:lang w:val="it-IT"/>
        </w:rPr>
        <w:t>__</w:t>
      </w:r>
      <w:r w:rsidRPr="00A75DAD">
        <w:rPr>
          <w:sz w:val="24"/>
          <w:szCs w:val="24"/>
          <w:lang w:val="it-IT"/>
        </w:rPr>
        <w:t>_____ nato/a il _____ / _____ / _____ a _________________ in qualità di legale rappresentante dell’impresa _______________________________________________ con sede in ______________________________________ prov. ___________ C.A.P. _______________ alla via/piazza _______________________ n. ______ con codice fiscale n. ________________________ Tel ______________________ Fax ______________________ PEC _____________________________</w:t>
      </w:r>
    </w:p>
    <w:p w:rsidR="00190F8F" w:rsidRDefault="00190F8F" w:rsidP="004F2B4E">
      <w:pPr>
        <w:ind w:left="-284" w:right="-442"/>
        <w:jc w:val="both"/>
        <w:rPr>
          <w:sz w:val="10"/>
          <w:szCs w:val="10"/>
        </w:rPr>
      </w:pPr>
    </w:p>
    <w:p w:rsidR="00190F8F" w:rsidRPr="00DA4746" w:rsidRDefault="003C139B" w:rsidP="004F2B4E">
      <w:pPr>
        <w:pStyle w:val="sche3"/>
        <w:ind w:left="-284" w:right="-442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In qualità di</w:t>
      </w:r>
      <w:r w:rsidR="003E09AD">
        <w:rPr>
          <w:sz w:val="24"/>
          <w:szCs w:val="24"/>
          <w:lang w:val="it-IT"/>
        </w:rPr>
        <w:t xml:space="preserve">:   </w:t>
      </w:r>
      <w:r w:rsidR="00190F8F" w:rsidRPr="00DA4746">
        <w:rPr>
          <w:sz w:val="24"/>
          <w:szCs w:val="24"/>
          <w:lang w:val="it-IT"/>
        </w:rPr>
        <w:t>_</w:t>
      </w:r>
      <w:r w:rsidRPr="00DA4746">
        <w:rPr>
          <w:sz w:val="24"/>
          <w:szCs w:val="24"/>
          <w:lang w:val="it-IT"/>
        </w:rPr>
        <w:t>__</w:t>
      </w:r>
      <w:r w:rsidR="00190F8F" w:rsidRPr="00DA4746">
        <w:rPr>
          <w:sz w:val="24"/>
          <w:szCs w:val="24"/>
          <w:lang w:val="it-IT"/>
        </w:rPr>
        <w:t>______________________________________________________________________;</w:t>
      </w:r>
    </w:p>
    <w:p w:rsidR="003C139B" w:rsidRPr="007A5F3D" w:rsidRDefault="00564AC6" w:rsidP="004F2B4E">
      <w:pPr>
        <w:pStyle w:val="sche3"/>
        <w:ind w:left="1134" w:right="-442"/>
        <w:rPr>
          <w:b/>
          <w:bCs/>
          <w:i/>
          <w:color w:val="808080" w:themeColor="background1" w:themeShade="80"/>
          <w:sz w:val="22"/>
          <w:szCs w:val="22"/>
          <w:lang w:val="it-IT"/>
        </w:rPr>
      </w:pPr>
      <w:r w:rsidRPr="00564AC6">
        <w:rPr>
          <w:b/>
          <w:bCs/>
          <w:i/>
          <w:color w:val="808080" w:themeColor="background1" w:themeShade="80"/>
          <w:sz w:val="22"/>
          <w:szCs w:val="22"/>
          <w:lang w:val="it-IT"/>
        </w:rPr>
        <w:t>(indicare se Agenzia Marittima, impresa autorizzata ex art. 16, L. 84/94, etc.)</w:t>
      </w:r>
    </w:p>
    <w:p w:rsidR="00190F8F" w:rsidRPr="00F412DA" w:rsidRDefault="00190F8F" w:rsidP="004F2B4E">
      <w:pPr>
        <w:pStyle w:val="sche3"/>
        <w:ind w:left="-284" w:right="-442"/>
        <w:rPr>
          <w:sz w:val="10"/>
          <w:szCs w:val="10"/>
          <w:lang w:val="it-IT"/>
        </w:rPr>
      </w:pPr>
    </w:p>
    <w:p w:rsidR="00190F8F" w:rsidRPr="00F412DA" w:rsidRDefault="00190F8F" w:rsidP="00836065">
      <w:pPr>
        <w:pStyle w:val="Corpodeltesto2"/>
        <w:tabs>
          <w:tab w:val="num" w:pos="750"/>
        </w:tabs>
        <w:ind w:left="-284" w:right="-442"/>
        <w:jc w:val="center"/>
        <w:rPr>
          <w:b/>
        </w:rPr>
      </w:pPr>
      <w:r w:rsidRPr="00F412DA">
        <w:rPr>
          <w:b/>
        </w:rPr>
        <w:t>chiede</w:t>
      </w:r>
    </w:p>
    <w:p w:rsidR="00037C6B" w:rsidRPr="005939CA" w:rsidRDefault="004A0C45" w:rsidP="004F2B4E">
      <w:pPr>
        <w:pStyle w:val="Corpotesto"/>
        <w:ind w:left="-284" w:right="-442"/>
        <w:rPr>
          <w:szCs w:val="24"/>
        </w:rPr>
      </w:pPr>
      <w:r w:rsidRPr="005939CA">
        <w:rPr>
          <w:szCs w:val="24"/>
        </w:rPr>
        <w:t>che le persone di seguito indicate</w:t>
      </w:r>
      <w:r w:rsidR="00190F8F" w:rsidRPr="005939CA">
        <w:rPr>
          <w:szCs w:val="24"/>
        </w:rPr>
        <w:t xml:space="preserve"> accedano, ai sensi del </w:t>
      </w:r>
      <w:r w:rsidR="00037C6B" w:rsidRPr="005939CA">
        <w:rPr>
          <w:szCs w:val="24"/>
        </w:rPr>
        <w:t>“</w:t>
      </w:r>
      <w:r w:rsidR="00190F8F" w:rsidRPr="005939CA">
        <w:rPr>
          <w:szCs w:val="24"/>
        </w:rPr>
        <w:t>Regolamento per il rilascio dei permessi di accesso in porto</w:t>
      </w:r>
      <w:r w:rsidR="00037C6B" w:rsidRPr="005939CA">
        <w:rPr>
          <w:szCs w:val="24"/>
        </w:rPr>
        <w:t xml:space="preserve">” </w:t>
      </w:r>
      <w:r w:rsidR="00190F8F" w:rsidRPr="005939CA">
        <w:rPr>
          <w:szCs w:val="24"/>
        </w:rPr>
        <w:t xml:space="preserve">dell’Autorità </w:t>
      </w:r>
      <w:r w:rsidR="00DA4746">
        <w:rPr>
          <w:szCs w:val="24"/>
        </w:rPr>
        <w:t xml:space="preserve">di Sistema </w:t>
      </w:r>
      <w:r w:rsidR="00190F8F" w:rsidRPr="005939CA">
        <w:rPr>
          <w:szCs w:val="24"/>
        </w:rPr>
        <w:t>Portuale</w:t>
      </w:r>
      <w:r w:rsidR="00DA4746">
        <w:rPr>
          <w:szCs w:val="24"/>
        </w:rPr>
        <w:t xml:space="preserve"> del Mar Ionio</w:t>
      </w:r>
      <w:r w:rsidR="00190F8F" w:rsidRPr="005939CA">
        <w:rPr>
          <w:szCs w:val="24"/>
        </w:rPr>
        <w:t>, in am</w:t>
      </w:r>
      <w:r w:rsidR="00037C6B" w:rsidRPr="005939CA">
        <w:rPr>
          <w:szCs w:val="24"/>
        </w:rPr>
        <w:t>bito portuale per recarsi presso _________</w:t>
      </w:r>
      <w:r w:rsidR="003E09AD" w:rsidRPr="005939CA">
        <w:rPr>
          <w:szCs w:val="24"/>
        </w:rPr>
        <w:t>_</w:t>
      </w:r>
      <w:r w:rsidR="00037C6B" w:rsidRPr="005939CA">
        <w:rPr>
          <w:szCs w:val="24"/>
        </w:rPr>
        <w:t xml:space="preserve">____________ </w:t>
      </w:r>
      <w:r w:rsidR="00132699" w:rsidRPr="005939CA">
        <w:rPr>
          <w:szCs w:val="24"/>
        </w:rPr>
        <w:t>per il periodo dal</w:t>
      </w:r>
      <w:r w:rsidR="00037C6B" w:rsidRPr="005939CA">
        <w:rPr>
          <w:szCs w:val="24"/>
        </w:rPr>
        <w:t xml:space="preserve"> _____ / _____ / _____</w:t>
      </w:r>
      <w:r w:rsidR="00132699" w:rsidRPr="005939CA">
        <w:rPr>
          <w:szCs w:val="24"/>
        </w:rPr>
        <w:t xml:space="preserve"> al _____ / _____ / _____</w:t>
      </w:r>
      <w:r w:rsidR="00FA0182" w:rsidRPr="005939CA">
        <w:rPr>
          <w:szCs w:val="24"/>
        </w:rPr>
        <w:t>.</w:t>
      </w:r>
    </w:p>
    <w:p w:rsidR="00037C6B" w:rsidRPr="005939CA" w:rsidRDefault="00037C6B" w:rsidP="004F2B4E">
      <w:pPr>
        <w:pStyle w:val="Corpotesto"/>
        <w:ind w:left="-284" w:right="-442"/>
        <w:rPr>
          <w:szCs w:val="24"/>
        </w:rPr>
      </w:pPr>
    </w:p>
    <w:tbl>
      <w:tblPr>
        <w:tblW w:w="5354" w:type="pct"/>
        <w:tblInd w:w="-2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9"/>
        <w:gridCol w:w="1420"/>
        <w:gridCol w:w="993"/>
        <w:gridCol w:w="1556"/>
        <w:gridCol w:w="1842"/>
        <w:gridCol w:w="1275"/>
        <w:gridCol w:w="1943"/>
      </w:tblGrid>
      <w:tr w:rsidR="004A0C45" w:rsidRPr="005939CA" w:rsidTr="00A26456">
        <w:trPr>
          <w:cantSplit/>
          <w:trHeight w:val="582"/>
        </w:trPr>
        <w:tc>
          <w:tcPr>
            <w:tcW w:w="63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66C8F" w:rsidRPr="005939CA" w:rsidRDefault="00B66C8F" w:rsidP="004A0C45">
            <w:pPr>
              <w:ind w:left="-44"/>
              <w:jc w:val="center"/>
              <w:rPr>
                <w:b/>
              </w:rPr>
            </w:pPr>
            <w:bookmarkStart w:id="0" w:name="_GoBack" w:colFirst="0" w:colLast="6"/>
            <w:r w:rsidRPr="005939CA">
              <w:rPr>
                <w:b/>
              </w:rPr>
              <w:t>Cognome</w:t>
            </w:r>
          </w:p>
        </w:tc>
        <w:tc>
          <w:tcPr>
            <w:tcW w:w="686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66C8F" w:rsidRPr="005939CA" w:rsidRDefault="00B66C8F" w:rsidP="003C139B">
            <w:pPr>
              <w:ind w:left="-284"/>
              <w:jc w:val="center"/>
              <w:rPr>
                <w:b/>
              </w:rPr>
            </w:pPr>
            <w:r w:rsidRPr="005939CA">
              <w:rPr>
                <w:b/>
              </w:rPr>
              <w:t>Nome</w:t>
            </w:r>
          </w:p>
        </w:tc>
        <w:tc>
          <w:tcPr>
            <w:tcW w:w="48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66C8F" w:rsidRPr="005939CA" w:rsidRDefault="00B66C8F" w:rsidP="00887FDF">
            <w:pPr>
              <w:jc w:val="center"/>
              <w:rPr>
                <w:b/>
              </w:rPr>
            </w:pPr>
            <w:r w:rsidRPr="005939CA">
              <w:rPr>
                <w:b/>
              </w:rPr>
              <w:t>Data di Nascita</w:t>
            </w:r>
          </w:p>
        </w:tc>
        <w:tc>
          <w:tcPr>
            <w:tcW w:w="75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66C8F" w:rsidRPr="005939CA" w:rsidRDefault="00B66C8F" w:rsidP="00887FDF">
            <w:pPr>
              <w:jc w:val="center"/>
              <w:rPr>
                <w:b/>
              </w:rPr>
            </w:pPr>
            <w:r w:rsidRPr="005939CA">
              <w:rPr>
                <w:b/>
              </w:rPr>
              <w:t>Luogo di Nascita</w:t>
            </w:r>
          </w:p>
        </w:tc>
        <w:tc>
          <w:tcPr>
            <w:tcW w:w="890" w:type="pct"/>
            <w:tcBorders>
              <w:top w:val="double" w:sz="4" w:space="0" w:color="auto"/>
            </w:tcBorders>
            <w:vAlign w:val="center"/>
          </w:tcPr>
          <w:p w:rsidR="00B66C8F" w:rsidRPr="005939CA" w:rsidRDefault="00B66C8F" w:rsidP="00887FDF">
            <w:pPr>
              <w:ind w:left="-48" w:hanging="236"/>
              <w:jc w:val="center"/>
              <w:rPr>
                <w:b/>
                <w:bCs/>
                <w:color w:val="000000"/>
              </w:rPr>
            </w:pPr>
            <w:r w:rsidRPr="005939CA">
              <w:rPr>
                <w:b/>
                <w:bCs/>
                <w:color w:val="000000"/>
              </w:rPr>
              <w:t>Per</w:t>
            </w:r>
            <w:r w:rsidRPr="005939CA">
              <w:rPr>
                <w:b/>
                <w:bCs/>
                <w:color w:val="000000"/>
              </w:rPr>
              <w:br/>
              <w:t>(porto, bordo o motocisterna)</w:t>
            </w:r>
          </w:p>
        </w:tc>
        <w:tc>
          <w:tcPr>
            <w:tcW w:w="616" w:type="pct"/>
            <w:tcBorders>
              <w:top w:val="double" w:sz="4" w:space="0" w:color="auto"/>
            </w:tcBorders>
            <w:vAlign w:val="center"/>
          </w:tcPr>
          <w:p w:rsidR="00B66C8F" w:rsidRPr="005939CA" w:rsidRDefault="00B66C8F" w:rsidP="00887FDF">
            <w:pPr>
              <w:jc w:val="center"/>
              <w:rPr>
                <w:b/>
                <w:bCs/>
                <w:color w:val="000000"/>
              </w:rPr>
            </w:pPr>
            <w:r w:rsidRPr="005939CA">
              <w:rPr>
                <w:b/>
                <w:bCs/>
                <w:color w:val="000000"/>
              </w:rPr>
              <w:t>Indicazione veicolo (Si/No)</w:t>
            </w:r>
          </w:p>
        </w:tc>
        <w:tc>
          <w:tcPr>
            <w:tcW w:w="939" w:type="pct"/>
            <w:tcBorders>
              <w:top w:val="double" w:sz="4" w:space="0" w:color="auto"/>
            </w:tcBorders>
          </w:tcPr>
          <w:p w:rsidR="00B66C8F" w:rsidRPr="005939CA" w:rsidRDefault="00B66C8F" w:rsidP="00887FDF">
            <w:pPr>
              <w:jc w:val="center"/>
              <w:rPr>
                <w:b/>
                <w:bCs/>
                <w:color w:val="000000"/>
              </w:rPr>
            </w:pPr>
            <w:r w:rsidRPr="005939CA">
              <w:rPr>
                <w:b/>
                <w:bCs/>
                <w:color w:val="000000"/>
              </w:rPr>
              <w:t>Tipo di accesso</w:t>
            </w:r>
          </w:p>
          <w:p w:rsidR="00B66C8F" w:rsidRPr="005939CA" w:rsidRDefault="00B66C8F" w:rsidP="00887FDF">
            <w:pPr>
              <w:jc w:val="center"/>
              <w:rPr>
                <w:b/>
                <w:bCs/>
                <w:color w:val="000000"/>
              </w:rPr>
            </w:pPr>
            <w:r w:rsidRPr="005939CA">
              <w:rPr>
                <w:b/>
                <w:bCs/>
                <w:color w:val="000000"/>
              </w:rPr>
              <w:t>(*)</w:t>
            </w:r>
          </w:p>
        </w:tc>
      </w:tr>
      <w:bookmarkEnd w:id="0"/>
      <w:tr w:rsidR="004A0C45" w:rsidRPr="005939CA" w:rsidTr="00A26456">
        <w:trPr>
          <w:trHeight w:val="279"/>
        </w:trPr>
        <w:tc>
          <w:tcPr>
            <w:tcW w:w="637" w:type="pct"/>
            <w:tcBorders>
              <w:top w:val="double" w:sz="4" w:space="0" w:color="auto"/>
            </w:tcBorders>
            <w:vAlign w:val="center"/>
          </w:tcPr>
          <w:p w:rsidR="00B66C8F" w:rsidRPr="005939CA" w:rsidRDefault="00B66C8F" w:rsidP="003C139B">
            <w:pPr>
              <w:ind w:left="-284"/>
              <w:jc w:val="center"/>
            </w:pPr>
          </w:p>
        </w:tc>
        <w:tc>
          <w:tcPr>
            <w:tcW w:w="686" w:type="pct"/>
            <w:tcBorders>
              <w:top w:val="double" w:sz="4" w:space="0" w:color="auto"/>
            </w:tcBorders>
            <w:vAlign w:val="center"/>
          </w:tcPr>
          <w:p w:rsidR="00B66C8F" w:rsidRPr="005939CA" w:rsidRDefault="00B66C8F" w:rsidP="003C139B">
            <w:pPr>
              <w:ind w:left="-284"/>
              <w:jc w:val="center"/>
            </w:pPr>
          </w:p>
        </w:tc>
        <w:tc>
          <w:tcPr>
            <w:tcW w:w="480" w:type="pct"/>
            <w:tcBorders>
              <w:top w:val="double" w:sz="4" w:space="0" w:color="auto"/>
            </w:tcBorders>
          </w:tcPr>
          <w:p w:rsidR="00B66C8F" w:rsidRPr="005939CA" w:rsidRDefault="00B66C8F" w:rsidP="003C139B">
            <w:pPr>
              <w:ind w:left="-284"/>
              <w:jc w:val="center"/>
            </w:pPr>
          </w:p>
        </w:tc>
        <w:tc>
          <w:tcPr>
            <w:tcW w:w="752" w:type="pct"/>
            <w:tcBorders>
              <w:top w:val="double" w:sz="4" w:space="0" w:color="auto"/>
            </w:tcBorders>
          </w:tcPr>
          <w:p w:rsidR="00B66C8F" w:rsidRPr="005939CA" w:rsidRDefault="00B66C8F" w:rsidP="003C139B">
            <w:pPr>
              <w:ind w:left="-284"/>
              <w:jc w:val="center"/>
            </w:pPr>
          </w:p>
        </w:tc>
        <w:tc>
          <w:tcPr>
            <w:tcW w:w="890" w:type="pct"/>
            <w:tcBorders>
              <w:top w:val="double" w:sz="4" w:space="0" w:color="auto"/>
            </w:tcBorders>
          </w:tcPr>
          <w:p w:rsidR="00B66C8F" w:rsidRPr="005939CA" w:rsidRDefault="00B66C8F" w:rsidP="003C139B">
            <w:pPr>
              <w:ind w:left="-284"/>
              <w:jc w:val="center"/>
            </w:pPr>
          </w:p>
        </w:tc>
        <w:tc>
          <w:tcPr>
            <w:tcW w:w="616" w:type="pct"/>
            <w:tcBorders>
              <w:top w:val="double" w:sz="4" w:space="0" w:color="auto"/>
            </w:tcBorders>
          </w:tcPr>
          <w:p w:rsidR="00B66C8F" w:rsidRPr="005939CA" w:rsidRDefault="00B66C8F" w:rsidP="003C139B">
            <w:pPr>
              <w:ind w:left="-284"/>
              <w:jc w:val="center"/>
            </w:pPr>
          </w:p>
        </w:tc>
        <w:tc>
          <w:tcPr>
            <w:tcW w:w="939" w:type="pct"/>
            <w:tcBorders>
              <w:top w:val="double" w:sz="4" w:space="0" w:color="auto"/>
            </w:tcBorders>
          </w:tcPr>
          <w:p w:rsidR="00B66C8F" w:rsidRPr="005939CA" w:rsidRDefault="00B66C8F" w:rsidP="003C139B">
            <w:pPr>
              <w:ind w:left="-284"/>
              <w:jc w:val="center"/>
              <w:rPr>
                <w:sz w:val="22"/>
                <w:szCs w:val="22"/>
              </w:rPr>
            </w:pPr>
          </w:p>
        </w:tc>
      </w:tr>
      <w:tr w:rsidR="004A0C45" w:rsidRPr="00887FDF" w:rsidTr="00A26456">
        <w:trPr>
          <w:trHeight w:val="279"/>
        </w:trPr>
        <w:tc>
          <w:tcPr>
            <w:tcW w:w="637" w:type="pct"/>
            <w:vAlign w:val="center"/>
          </w:tcPr>
          <w:p w:rsidR="00B66C8F" w:rsidRPr="005939CA" w:rsidRDefault="00B66C8F" w:rsidP="003C139B">
            <w:pPr>
              <w:ind w:left="-284"/>
              <w:jc w:val="center"/>
            </w:pPr>
          </w:p>
        </w:tc>
        <w:tc>
          <w:tcPr>
            <w:tcW w:w="686" w:type="pct"/>
            <w:vAlign w:val="center"/>
          </w:tcPr>
          <w:p w:rsidR="00B66C8F" w:rsidRPr="005939CA" w:rsidRDefault="00B66C8F" w:rsidP="003C139B">
            <w:pPr>
              <w:ind w:left="-284"/>
              <w:jc w:val="center"/>
            </w:pPr>
          </w:p>
        </w:tc>
        <w:tc>
          <w:tcPr>
            <w:tcW w:w="480" w:type="pct"/>
          </w:tcPr>
          <w:p w:rsidR="00B66C8F" w:rsidRPr="005939CA" w:rsidRDefault="00B66C8F" w:rsidP="003C139B">
            <w:pPr>
              <w:ind w:left="-284"/>
              <w:jc w:val="center"/>
            </w:pPr>
          </w:p>
        </w:tc>
        <w:tc>
          <w:tcPr>
            <w:tcW w:w="752" w:type="pct"/>
          </w:tcPr>
          <w:p w:rsidR="00B66C8F" w:rsidRPr="005939CA" w:rsidRDefault="00B66C8F" w:rsidP="003C139B">
            <w:pPr>
              <w:ind w:left="-284"/>
              <w:jc w:val="center"/>
            </w:pPr>
          </w:p>
        </w:tc>
        <w:tc>
          <w:tcPr>
            <w:tcW w:w="890" w:type="pct"/>
          </w:tcPr>
          <w:p w:rsidR="00B66C8F" w:rsidRPr="005939CA" w:rsidRDefault="00B66C8F" w:rsidP="003C139B">
            <w:pPr>
              <w:ind w:left="-284"/>
              <w:jc w:val="center"/>
            </w:pPr>
          </w:p>
        </w:tc>
        <w:tc>
          <w:tcPr>
            <w:tcW w:w="616" w:type="pct"/>
          </w:tcPr>
          <w:p w:rsidR="00B66C8F" w:rsidRPr="005939CA" w:rsidRDefault="00B66C8F" w:rsidP="003C139B">
            <w:pPr>
              <w:ind w:left="-284"/>
              <w:jc w:val="center"/>
            </w:pPr>
          </w:p>
        </w:tc>
        <w:tc>
          <w:tcPr>
            <w:tcW w:w="939" w:type="pct"/>
          </w:tcPr>
          <w:p w:rsidR="00B66C8F" w:rsidRPr="005939CA" w:rsidRDefault="00B66C8F" w:rsidP="003C139B">
            <w:pPr>
              <w:ind w:left="-284"/>
              <w:jc w:val="center"/>
              <w:rPr>
                <w:sz w:val="22"/>
                <w:szCs w:val="22"/>
              </w:rPr>
            </w:pPr>
          </w:p>
        </w:tc>
      </w:tr>
      <w:tr w:rsidR="004A0C45" w:rsidRPr="00887FDF" w:rsidTr="00A26456">
        <w:trPr>
          <w:trHeight w:val="279"/>
        </w:trPr>
        <w:tc>
          <w:tcPr>
            <w:tcW w:w="637" w:type="pct"/>
            <w:vAlign w:val="center"/>
          </w:tcPr>
          <w:p w:rsidR="00B66C8F" w:rsidRPr="00887FDF" w:rsidRDefault="00B66C8F" w:rsidP="003C139B">
            <w:pPr>
              <w:ind w:left="-284"/>
              <w:jc w:val="center"/>
            </w:pPr>
          </w:p>
        </w:tc>
        <w:tc>
          <w:tcPr>
            <w:tcW w:w="686" w:type="pct"/>
            <w:vAlign w:val="center"/>
          </w:tcPr>
          <w:p w:rsidR="00B66C8F" w:rsidRPr="00887FDF" w:rsidRDefault="00B66C8F" w:rsidP="003C139B">
            <w:pPr>
              <w:ind w:left="-284"/>
              <w:jc w:val="center"/>
            </w:pPr>
          </w:p>
        </w:tc>
        <w:tc>
          <w:tcPr>
            <w:tcW w:w="480" w:type="pct"/>
          </w:tcPr>
          <w:p w:rsidR="00B66C8F" w:rsidRPr="00887FDF" w:rsidRDefault="00B66C8F" w:rsidP="003C139B">
            <w:pPr>
              <w:ind w:left="-284"/>
              <w:jc w:val="center"/>
            </w:pPr>
          </w:p>
        </w:tc>
        <w:tc>
          <w:tcPr>
            <w:tcW w:w="752" w:type="pct"/>
          </w:tcPr>
          <w:p w:rsidR="00B66C8F" w:rsidRPr="00887FDF" w:rsidRDefault="00B66C8F" w:rsidP="003C139B">
            <w:pPr>
              <w:ind w:left="-284"/>
              <w:jc w:val="center"/>
            </w:pPr>
          </w:p>
        </w:tc>
        <w:tc>
          <w:tcPr>
            <w:tcW w:w="890" w:type="pct"/>
          </w:tcPr>
          <w:p w:rsidR="00B66C8F" w:rsidRPr="00887FDF" w:rsidRDefault="00B66C8F" w:rsidP="003C139B">
            <w:pPr>
              <w:ind w:left="-284"/>
              <w:jc w:val="center"/>
            </w:pPr>
          </w:p>
        </w:tc>
        <w:tc>
          <w:tcPr>
            <w:tcW w:w="616" w:type="pct"/>
          </w:tcPr>
          <w:p w:rsidR="00B66C8F" w:rsidRPr="00887FDF" w:rsidRDefault="00B66C8F" w:rsidP="003C139B">
            <w:pPr>
              <w:ind w:left="-284"/>
              <w:jc w:val="center"/>
            </w:pPr>
          </w:p>
        </w:tc>
        <w:tc>
          <w:tcPr>
            <w:tcW w:w="939" w:type="pct"/>
          </w:tcPr>
          <w:p w:rsidR="00B66C8F" w:rsidRPr="004A0C45" w:rsidRDefault="00B66C8F" w:rsidP="003C139B">
            <w:pPr>
              <w:ind w:left="-284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4A0C45" w:rsidRPr="00887FDF" w:rsidTr="00A26456">
        <w:trPr>
          <w:trHeight w:val="139"/>
        </w:trPr>
        <w:tc>
          <w:tcPr>
            <w:tcW w:w="637" w:type="pct"/>
            <w:vAlign w:val="center"/>
          </w:tcPr>
          <w:p w:rsidR="00B66C8F" w:rsidRPr="00887FDF" w:rsidRDefault="00B66C8F" w:rsidP="003C139B">
            <w:pPr>
              <w:ind w:left="-284"/>
              <w:jc w:val="center"/>
            </w:pPr>
          </w:p>
        </w:tc>
        <w:tc>
          <w:tcPr>
            <w:tcW w:w="686" w:type="pct"/>
            <w:vAlign w:val="center"/>
          </w:tcPr>
          <w:p w:rsidR="00B66C8F" w:rsidRPr="00887FDF" w:rsidRDefault="00B66C8F" w:rsidP="003C139B">
            <w:pPr>
              <w:ind w:left="-284"/>
              <w:jc w:val="center"/>
            </w:pPr>
          </w:p>
        </w:tc>
        <w:tc>
          <w:tcPr>
            <w:tcW w:w="480" w:type="pct"/>
          </w:tcPr>
          <w:p w:rsidR="00B66C8F" w:rsidRPr="00887FDF" w:rsidRDefault="00B66C8F" w:rsidP="003C139B">
            <w:pPr>
              <w:ind w:left="-284"/>
              <w:jc w:val="center"/>
            </w:pPr>
          </w:p>
        </w:tc>
        <w:tc>
          <w:tcPr>
            <w:tcW w:w="752" w:type="pct"/>
          </w:tcPr>
          <w:p w:rsidR="00B66C8F" w:rsidRPr="00887FDF" w:rsidRDefault="00B66C8F" w:rsidP="003C139B">
            <w:pPr>
              <w:ind w:left="-284"/>
              <w:jc w:val="center"/>
            </w:pPr>
          </w:p>
        </w:tc>
        <w:tc>
          <w:tcPr>
            <w:tcW w:w="890" w:type="pct"/>
          </w:tcPr>
          <w:p w:rsidR="00B66C8F" w:rsidRPr="00887FDF" w:rsidRDefault="00B66C8F" w:rsidP="003C139B">
            <w:pPr>
              <w:ind w:left="-284"/>
              <w:jc w:val="center"/>
            </w:pPr>
          </w:p>
        </w:tc>
        <w:tc>
          <w:tcPr>
            <w:tcW w:w="616" w:type="pct"/>
          </w:tcPr>
          <w:p w:rsidR="00B66C8F" w:rsidRPr="00887FDF" w:rsidRDefault="00B66C8F" w:rsidP="003C139B">
            <w:pPr>
              <w:ind w:left="-284"/>
              <w:jc w:val="center"/>
            </w:pPr>
          </w:p>
        </w:tc>
        <w:tc>
          <w:tcPr>
            <w:tcW w:w="939" w:type="pct"/>
          </w:tcPr>
          <w:p w:rsidR="00B66C8F" w:rsidRPr="004A0C45" w:rsidRDefault="00B66C8F" w:rsidP="003C139B">
            <w:pPr>
              <w:ind w:left="-284"/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B66C8F" w:rsidRDefault="00B66C8F" w:rsidP="00B66C8F">
      <w:pPr>
        <w:pStyle w:val="sche3"/>
        <w:tabs>
          <w:tab w:val="left" w:pos="284"/>
        </w:tabs>
        <w:ind w:left="284" w:right="-442" w:hanging="568"/>
        <w:rPr>
          <w:sz w:val="24"/>
          <w:szCs w:val="24"/>
        </w:rPr>
      </w:pPr>
    </w:p>
    <w:p w:rsidR="00190F8F" w:rsidRDefault="00190F8F" w:rsidP="003C139B">
      <w:pPr>
        <w:pStyle w:val="Corpodeltesto21"/>
        <w:spacing w:line="240" w:lineRule="auto"/>
        <w:ind w:left="-284" w:right="-442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75DAD">
        <w:rPr>
          <w:rFonts w:ascii="Times New Roman" w:hAnsi="Times New Roman"/>
          <w:b/>
          <w:bCs/>
          <w:i/>
          <w:iCs/>
          <w:sz w:val="24"/>
          <w:szCs w:val="24"/>
        </w:rPr>
        <w:t>Ai sensi degli articoli 46 e 47 del DPR 28 dicembre 2000 n° 445, consapevole delle sanzioni penali previste dall'articolo 76 del medesimo DPR 445/2000, per le ipotesi di falsità in atti e dichiarazioni mendaci ivi indicate,</w:t>
      </w:r>
    </w:p>
    <w:p w:rsidR="00037C6B" w:rsidRPr="00A75DAD" w:rsidRDefault="00037C6B" w:rsidP="003C139B">
      <w:pPr>
        <w:pStyle w:val="Corpodeltesto21"/>
        <w:spacing w:line="240" w:lineRule="auto"/>
        <w:ind w:left="-284" w:right="-44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190F8F" w:rsidRDefault="00190F8F" w:rsidP="003C139B">
      <w:pPr>
        <w:pStyle w:val="Corpodeltesto2"/>
        <w:tabs>
          <w:tab w:val="num" w:pos="750"/>
        </w:tabs>
        <w:ind w:left="-284" w:right="-442"/>
        <w:jc w:val="left"/>
        <w:rPr>
          <w:b/>
        </w:rPr>
      </w:pPr>
      <w:r w:rsidRPr="00A75DAD">
        <w:rPr>
          <w:b/>
        </w:rPr>
        <w:t>dichiara</w:t>
      </w:r>
    </w:p>
    <w:p w:rsidR="00954BCF" w:rsidRDefault="00190F8F" w:rsidP="003C139B">
      <w:pPr>
        <w:numPr>
          <w:ilvl w:val="0"/>
          <w:numId w:val="1"/>
        </w:numPr>
        <w:tabs>
          <w:tab w:val="clear" w:pos="720"/>
          <w:tab w:val="num" w:pos="-426"/>
        </w:tabs>
        <w:ind w:left="-284" w:right="-442" w:firstLine="0"/>
        <w:jc w:val="both"/>
      </w:pPr>
      <w:r w:rsidRPr="00A75DAD">
        <w:t xml:space="preserve">che </w:t>
      </w:r>
      <w:r w:rsidR="00E80ABB">
        <w:t>le persone</w:t>
      </w:r>
      <w:r w:rsidRPr="00A75DAD">
        <w:t xml:space="preserve"> suindicat</w:t>
      </w:r>
      <w:r w:rsidR="00E80ABB">
        <w:t>e</w:t>
      </w:r>
      <w:r w:rsidRPr="00A75DAD">
        <w:t xml:space="preserve"> </w:t>
      </w:r>
      <w:r w:rsidR="00E56B78" w:rsidRPr="001D22E2">
        <w:t xml:space="preserve">hanno dichiarato </w:t>
      </w:r>
      <w:r w:rsidR="00954BCF" w:rsidRPr="00004776">
        <w:t>che non svolgeranno alcuna attività</w:t>
      </w:r>
      <w:r w:rsidR="00954BCF">
        <w:t xml:space="preserve"> soggetta ad iscrizione nei registri ex ar</w:t>
      </w:r>
      <w:r w:rsidR="00954BCF" w:rsidRPr="00004776">
        <w:t>t. 68 Cod. Nav.</w:t>
      </w:r>
      <w:r w:rsidR="00954BCF">
        <w:t xml:space="preserve"> o</w:t>
      </w:r>
      <w:r w:rsidR="00954BCF" w:rsidRPr="00004776">
        <w:t xml:space="preserve"> </w:t>
      </w:r>
      <w:r w:rsidR="00954BCF">
        <w:t xml:space="preserve">ad autorizzazione ex art </w:t>
      </w:r>
      <w:r w:rsidR="00954BCF" w:rsidRPr="00004776">
        <w:t>16 L. 84/94</w:t>
      </w:r>
      <w:r w:rsidR="00954BCF">
        <w:t xml:space="preserve"> </w:t>
      </w:r>
    </w:p>
    <w:p w:rsidR="00FC4AC6" w:rsidRDefault="00A21A56" w:rsidP="00CB5EE0">
      <w:pPr>
        <w:numPr>
          <w:ilvl w:val="0"/>
          <w:numId w:val="1"/>
        </w:numPr>
        <w:tabs>
          <w:tab w:val="clear" w:pos="720"/>
          <w:tab w:val="num" w:pos="-284"/>
        </w:tabs>
        <w:ind w:left="-284" w:right="-442" w:firstLine="0"/>
        <w:jc w:val="both"/>
      </w:pPr>
      <w:r>
        <w:t xml:space="preserve">di aver preventivamente informato il personale per il quale si richiede il permesso di accesso in porto </w:t>
      </w:r>
      <w:r w:rsidR="001436CD">
        <w:t>sulla</w:t>
      </w:r>
      <w:r>
        <w:t xml:space="preserve"> normativa generale e locale applicabile in ambito portuale con particolare riferimento al Regolamento per l’accesso in porto</w:t>
      </w:r>
      <w:r w:rsidR="00816BD9" w:rsidRPr="005A03B5">
        <w:t>;</w:t>
      </w:r>
    </w:p>
    <w:p w:rsidR="00080CDA" w:rsidRDefault="00080CDA" w:rsidP="003C139B">
      <w:pPr>
        <w:numPr>
          <w:ilvl w:val="0"/>
          <w:numId w:val="1"/>
        </w:numPr>
        <w:tabs>
          <w:tab w:val="clear" w:pos="720"/>
          <w:tab w:val="num" w:pos="-426"/>
        </w:tabs>
        <w:ind w:left="-284" w:right="-442" w:firstLine="0"/>
        <w:jc w:val="both"/>
      </w:pPr>
      <w:r w:rsidRPr="00390BDE">
        <w:t xml:space="preserve">di essere informato che, ai sensi del D.Lgs 196/03, i dati personali, chiesti per adempiere ad un obbligo di legge, saranno trattati esclusivamente ai fini del procedimento instaurato e conservati dall’Autorità </w:t>
      </w:r>
      <w:r w:rsidR="00DA4746">
        <w:t xml:space="preserve">di Sistema </w:t>
      </w:r>
      <w:r w:rsidRPr="00390BDE">
        <w:t>Portuale</w:t>
      </w:r>
      <w:r w:rsidR="00DA4746">
        <w:t xml:space="preserve"> del Mar Ionio</w:t>
      </w:r>
      <w:r w:rsidR="0086306D">
        <w:t>.</w:t>
      </w:r>
    </w:p>
    <w:p w:rsidR="00DC62C7" w:rsidRDefault="00DC62C7" w:rsidP="003C139B">
      <w:pPr>
        <w:ind w:left="-284" w:right="-442"/>
        <w:jc w:val="both"/>
      </w:pPr>
    </w:p>
    <w:p w:rsidR="004A0C45" w:rsidRDefault="004A0C45" w:rsidP="003C139B">
      <w:pPr>
        <w:ind w:left="-284" w:right="-442"/>
        <w:jc w:val="both"/>
      </w:pPr>
    </w:p>
    <w:p w:rsidR="00A26456" w:rsidRDefault="00A26456" w:rsidP="003C139B">
      <w:pPr>
        <w:ind w:left="-284" w:right="-442"/>
        <w:jc w:val="both"/>
      </w:pPr>
    </w:p>
    <w:p w:rsidR="00A26456" w:rsidRDefault="00A26456" w:rsidP="003C139B">
      <w:pPr>
        <w:ind w:left="-284" w:right="-442"/>
        <w:jc w:val="both"/>
      </w:pPr>
    </w:p>
    <w:p w:rsidR="00A26456" w:rsidRDefault="00A26456" w:rsidP="003C139B">
      <w:pPr>
        <w:ind w:left="-284" w:right="-442"/>
        <w:jc w:val="both"/>
      </w:pPr>
    </w:p>
    <w:p w:rsidR="004A0C45" w:rsidRDefault="004A0C45" w:rsidP="003C139B">
      <w:pPr>
        <w:ind w:left="-284" w:right="-442"/>
        <w:jc w:val="both"/>
      </w:pPr>
    </w:p>
    <w:p w:rsidR="004A0C45" w:rsidRPr="005939CA" w:rsidRDefault="004A0C45" w:rsidP="004A0C45">
      <w:pPr>
        <w:pStyle w:val="sche3"/>
        <w:tabs>
          <w:tab w:val="left" w:pos="284"/>
        </w:tabs>
        <w:ind w:left="284" w:right="-442" w:hanging="568"/>
        <w:rPr>
          <w:b/>
          <w:bCs/>
          <w:color w:val="808080" w:themeColor="background1" w:themeShade="80"/>
          <w:sz w:val="24"/>
          <w:szCs w:val="24"/>
          <w:lang w:val="it-IT"/>
        </w:rPr>
      </w:pPr>
      <w:r w:rsidRPr="00DA4746">
        <w:rPr>
          <w:b/>
          <w:color w:val="808080" w:themeColor="background1" w:themeShade="80"/>
          <w:sz w:val="24"/>
          <w:szCs w:val="24"/>
          <w:lang w:val="it-IT"/>
        </w:rPr>
        <w:t>(*)</w:t>
      </w:r>
      <w:r w:rsidRPr="00DA4746">
        <w:rPr>
          <w:b/>
          <w:color w:val="808080" w:themeColor="background1" w:themeShade="80"/>
          <w:sz w:val="24"/>
          <w:szCs w:val="24"/>
          <w:lang w:val="it-IT"/>
        </w:rPr>
        <w:tab/>
      </w:r>
      <w:r w:rsidR="00CB5EE0">
        <w:rPr>
          <w:b/>
          <w:bCs/>
          <w:color w:val="808080" w:themeColor="background1" w:themeShade="80"/>
          <w:sz w:val="24"/>
          <w:szCs w:val="24"/>
          <w:lang w:val="it-IT"/>
        </w:rPr>
        <w:t>specificare</w:t>
      </w:r>
      <w:r w:rsidRPr="005939CA">
        <w:rPr>
          <w:b/>
          <w:bCs/>
          <w:color w:val="808080" w:themeColor="background1" w:themeShade="80"/>
          <w:sz w:val="24"/>
          <w:szCs w:val="24"/>
          <w:lang w:val="it-IT"/>
        </w:rPr>
        <w:t xml:space="preserve"> se </w:t>
      </w:r>
      <w:r w:rsidRPr="00DA4746">
        <w:rPr>
          <w:b/>
          <w:color w:val="808080" w:themeColor="background1" w:themeShade="80"/>
          <w:sz w:val="24"/>
          <w:szCs w:val="24"/>
          <w:lang w:val="it-IT"/>
        </w:rPr>
        <w:t>“</w:t>
      </w:r>
      <w:r w:rsidRPr="00DA4746">
        <w:rPr>
          <w:b/>
          <w:i/>
          <w:iCs/>
          <w:color w:val="808080" w:themeColor="background1" w:themeShade="80"/>
          <w:sz w:val="24"/>
          <w:szCs w:val="24"/>
          <w:lang w:val="it-IT"/>
        </w:rPr>
        <w:t>visitatori</w:t>
      </w:r>
      <w:r w:rsidRPr="00DA4746">
        <w:rPr>
          <w:b/>
          <w:iCs/>
          <w:color w:val="808080" w:themeColor="background1" w:themeShade="80"/>
          <w:sz w:val="24"/>
          <w:szCs w:val="24"/>
          <w:lang w:val="it-IT"/>
        </w:rPr>
        <w:t>”, “</w:t>
      </w:r>
      <w:r w:rsidRPr="00DA4746">
        <w:rPr>
          <w:b/>
          <w:i/>
          <w:iCs/>
          <w:color w:val="808080" w:themeColor="background1" w:themeShade="80"/>
          <w:sz w:val="24"/>
          <w:szCs w:val="24"/>
          <w:lang w:val="it-IT"/>
        </w:rPr>
        <w:t>familiari di marittimi</w:t>
      </w:r>
      <w:r w:rsidRPr="00DA4746">
        <w:rPr>
          <w:b/>
          <w:iCs/>
          <w:color w:val="808080" w:themeColor="background1" w:themeShade="80"/>
          <w:sz w:val="24"/>
          <w:szCs w:val="24"/>
          <w:lang w:val="it-IT"/>
        </w:rPr>
        <w:t>”, “</w:t>
      </w:r>
      <w:r w:rsidRPr="00DA4746">
        <w:rPr>
          <w:b/>
          <w:i/>
          <w:iCs/>
          <w:color w:val="808080" w:themeColor="background1" w:themeShade="80"/>
          <w:sz w:val="24"/>
          <w:szCs w:val="24"/>
          <w:lang w:val="it-IT"/>
        </w:rPr>
        <w:t>Società interessate alla gestione della nave</w:t>
      </w:r>
      <w:r w:rsidRPr="00DA4746">
        <w:rPr>
          <w:b/>
          <w:iCs/>
          <w:color w:val="808080" w:themeColor="background1" w:themeShade="80"/>
          <w:sz w:val="24"/>
          <w:szCs w:val="24"/>
          <w:lang w:val="it-IT"/>
        </w:rPr>
        <w:t>”</w:t>
      </w:r>
      <w:r w:rsidRPr="00DA4746">
        <w:rPr>
          <w:b/>
          <w:color w:val="808080" w:themeColor="background1" w:themeShade="80"/>
          <w:sz w:val="24"/>
          <w:szCs w:val="24"/>
          <w:lang w:val="it-IT"/>
        </w:rPr>
        <w:t>, “</w:t>
      </w:r>
      <w:r w:rsidRPr="00DA4746">
        <w:rPr>
          <w:b/>
          <w:i/>
          <w:iCs/>
          <w:color w:val="808080" w:themeColor="background1" w:themeShade="80"/>
          <w:sz w:val="24"/>
          <w:szCs w:val="24"/>
          <w:lang w:val="it-IT"/>
        </w:rPr>
        <w:t>Società che operano occasionalmente per detti soggetti</w:t>
      </w:r>
      <w:r w:rsidRPr="00DA4746">
        <w:rPr>
          <w:b/>
          <w:iCs/>
          <w:color w:val="808080" w:themeColor="background1" w:themeShade="80"/>
          <w:sz w:val="24"/>
          <w:szCs w:val="24"/>
          <w:lang w:val="it-IT"/>
        </w:rPr>
        <w:t>” o “</w:t>
      </w:r>
      <w:r w:rsidRPr="00DA4746">
        <w:rPr>
          <w:b/>
          <w:i/>
          <w:iCs/>
          <w:color w:val="808080" w:themeColor="background1" w:themeShade="80"/>
          <w:sz w:val="24"/>
          <w:szCs w:val="24"/>
          <w:lang w:val="it-IT"/>
        </w:rPr>
        <w:t>Soggetti che svolgono attività di supporto alle navi da crociera</w:t>
      </w:r>
      <w:r w:rsidRPr="00DA4746">
        <w:rPr>
          <w:b/>
          <w:iCs/>
          <w:color w:val="808080" w:themeColor="background1" w:themeShade="80"/>
          <w:sz w:val="24"/>
          <w:szCs w:val="24"/>
          <w:lang w:val="it-IT"/>
        </w:rPr>
        <w:t>”</w:t>
      </w:r>
    </w:p>
    <w:sectPr w:rsidR="004A0C45" w:rsidRPr="005939CA" w:rsidSect="004F77E5">
      <w:footerReference w:type="even" r:id="rId8"/>
      <w:footerReference w:type="default" r:id="rId9"/>
      <w:pgSz w:w="11906" w:h="16838" w:code="9"/>
      <w:pgMar w:top="1021" w:right="1191" w:bottom="79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C8F" w:rsidRDefault="00B66C8F">
      <w:r>
        <w:separator/>
      </w:r>
    </w:p>
  </w:endnote>
  <w:endnote w:type="continuationSeparator" w:id="0">
    <w:p w:rsidR="00B66C8F" w:rsidRDefault="00B66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C8F" w:rsidRDefault="003E298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66C8F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66C8F" w:rsidRDefault="00B66C8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C8F" w:rsidRDefault="003E298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66C8F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50669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B66C8F" w:rsidRDefault="00B66C8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C8F" w:rsidRDefault="00B66C8F">
      <w:r>
        <w:separator/>
      </w:r>
    </w:p>
  </w:footnote>
  <w:footnote w:type="continuationSeparator" w:id="0">
    <w:p w:rsidR="00B66C8F" w:rsidRDefault="00B66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85277"/>
    <w:multiLevelType w:val="hybridMultilevel"/>
    <w:tmpl w:val="BB9CF744"/>
    <w:lvl w:ilvl="0" w:tplc="9A08CF18">
      <w:start w:val="1"/>
      <w:numFmt w:val="bullet"/>
      <w:lvlText w:val="□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9BA5C03"/>
    <w:multiLevelType w:val="hybridMultilevel"/>
    <w:tmpl w:val="A1A4B66C"/>
    <w:lvl w:ilvl="0" w:tplc="33EE82CE">
      <w:start w:val="2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EFF6D98"/>
    <w:multiLevelType w:val="hybridMultilevel"/>
    <w:tmpl w:val="3FECA754"/>
    <w:lvl w:ilvl="0" w:tplc="E1CA7C70">
      <w:start w:val="1"/>
      <w:numFmt w:val="bullet"/>
      <w:lvlText w:val="□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12062E8C"/>
    <w:multiLevelType w:val="multilevel"/>
    <w:tmpl w:val="1A02378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F10714"/>
    <w:multiLevelType w:val="multilevel"/>
    <w:tmpl w:val="3FECA754"/>
    <w:lvl w:ilvl="0">
      <w:start w:val="1"/>
      <w:numFmt w:val="bullet"/>
      <w:lvlText w:val="□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228166BC"/>
    <w:multiLevelType w:val="hybridMultilevel"/>
    <w:tmpl w:val="B51A1C40"/>
    <w:lvl w:ilvl="0" w:tplc="1512A45E">
      <w:start w:val="1"/>
      <w:numFmt w:val="bullet"/>
      <w:lvlText w:val=""/>
      <w:lvlJc w:val="left"/>
      <w:pPr>
        <w:tabs>
          <w:tab w:val="num" w:pos="850"/>
        </w:tabs>
        <w:ind w:left="827" w:hanging="260"/>
      </w:pPr>
      <w:rPr>
        <w:rFonts w:ascii="Perpetua" w:hAnsi="Perpetua" w:hint="default"/>
        <w:b w:val="0"/>
        <w:i w:val="0"/>
        <w:sz w:val="22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hint="default"/>
      </w:rPr>
    </w:lvl>
  </w:abstractNum>
  <w:abstractNum w:abstractNumId="6" w15:restartNumberingAfterBreak="0">
    <w:nsid w:val="24CA0E0A"/>
    <w:multiLevelType w:val="multilevel"/>
    <w:tmpl w:val="E4F0810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AE83C6C"/>
    <w:multiLevelType w:val="hybridMultilevel"/>
    <w:tmpl w:val="96FE0C96"/>
    <w:lvl w:ilvl="0" w:tplc="04100001">
      <w:start w:val="1"/>
      <w:numFmt w:val="bullet"/>
      <w:lvlText w:val=""/>
      <w:lvlJc w:val="left"/>
      <w:pPr>
        <w:ind w:left="121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8" w15:restartNumberingAfterBreak="0">
    <w:nsid w:val="2C822B6D"/>
    <w:multiLevelType w:val="hybridMultilevel"/>
    <w:tmpl w:val="4AE0C076"/>
    <w:lvl w:ilvl="0" w:tplc="568464BA">
      <w:start w:val="4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11310D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EB04A18"/>
    <w:multiLevelType w:val="hybridMultilevel"/>
    <w:tmpl w:val="60F4D6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47B5D"/>
    <w:multiLevelType w:val="hybridMultilevel"/>
    <w:tmpl w:val="CE2C2A48"/>
    <w:lvl w:ilvl="0" w:tplc="0410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C37A85"/>
    <w:multiLevelType w:val="hybridMultilevel"/>
    <w:tmpl w:val="59AEEE90"/>
    <w:lvl w:ilvl="0" w:tplc="9008FA84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117917"/>
    <w:multiLevelType w:val="hybridMultilevel"/>
    <w:tmpl w:val="904EA7FC"/>
    <w:lvl w:ilvl="0" w:tplc="01F8FB2C">
      <w:start w:val="1"/>
      <w:numFmt w:val="decimal"/>
      <w:lvlText w:val="%1"/>
      <w:lvlJc w:val="left"/>
      <w:pPr>
        <w:tabs>
          <w:tab w:val="num" w:pos="850"/>
        </w:tabs>
        <w:ind w:left="827" w:hanging="260"/>
      </w:pPr>
      <w:rPr>
        <w:rFonts w:ascii="Times New Roman" w:hAnsi="Times New Roman" w:cs="Times New Roman" w:hint="default"/>
        <w:b w:val="0"/>
        <w:i w:val="0"/>
        <w:outline w:val="0"/>
        <w:shadow w:val="0"/>
        <w:emboss w:val="0"/>
        <w:imprint w:val="0"/>
        <w:sz w:val="24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hint="default"/>
      </w:rPr>
    </w:lvl>
  </w:abstractNum>
  <w:abstractNum w:abstractNumId="14" w15:restartNumberingAfterBreak="0">
    <w:nsid w:val="36AF0838"/>
    <w:multiLevelType w:val="multilevel"/>
    <w:tmpl w:val="BB9CF744"/>
    <w:lvl w:ilvl="0">
      <w:start w:val="1"/>
      <w:numFmt w:val="bullet"/>
      <w:lvlText w:val="□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5" w15:restartNumberingAfterBreak="0">
    <w:nsid w:val="38A25B97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39570ECB"/>
    <w:multiLevelType w:val="hybridMultilevel"/>
    <w:tmpl w:val="8FF65E66"/>
    <w:lvl w:ilvl="0" w:tplc="D50CB8E4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4D4654"/>
    <w:multiLevelType w:val="hybridMultilevel"/>
    <w:tmpl w:val="9964FE42"/>
    <w:lvl w:ilvl="0" w:tplc="15FA850E">
      <w:numFmt w:val="bullet"/>
      <w:lvlText w:val="•"/>
      <w:lvlJc w:val="left"/>
      <w:pPr>
        <w:tabs>
          <w:tab w:val="num" w:pos="1156"/>
        </w:tabs>
        <w:ind w:left="115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8" w15:restartNumberingAfterBreak="0">
    <w:nsid w:val="3C025EE2"/>
    <w:multiLevelType w:val="hybridMultilevel"/>
    <w:tmpl w:val="95DA5B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3F26E7"/>
    <w:multiLevelType w:val="hybridMultilevel"/>
    <w:tmpl w:val="4B42AB1A"/>
    <w:lvl w:ilvl="0" w:tplc="A750266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244C8E"/>
    <w:multiLevelType w:val="hybridMultilevel"/>
    <w:tmpl w:val="432C66C6"/>
    <w:lvl w:ilvl="0" w:tplc="F7DC595C">
      <w:start w:val="1"/>
      <w:numFmt w:val="bullet"/>
      <w:lvlText w:val=""/>
      <w:lvlJc w:val="left"/>
      <w:pPr>
        <w:ind w:left="761" w:hanging="360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  <w:lvl w:ilvl="1" w:tplc="0410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1" w15:restartNumberingAfterBreak="0">
    <w:nsid w:val="43E56550"/>
    <w:multiLevelType w:val="hybridMultilevel"/>
    <w:tmpl w:val="4324427E"/>
    <w:lvl w:ilvl="0" w:tplc="568464BA">
      <w:start w:val="4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A0E4C0B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8C006F2A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A6A00D4"/>
    <w:multiLevelType w:val="hybridMultilevel"/>
    <w:tmpl w:val="D820CA2A"/>
    <w:lvl w:ilvl="0" w:tplc="83EEB7AC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59494D"/>
    <w:multiLevelType w:val="hybridMultilevel"/>
    <w:tmpl w:val="C362FE9A"/>
    <w:lvl w:ilvl="0" w:tplc="010CA41C">
      <w:start w:val="1"/>
      <w:numFmt w:val="bullet"/>
      <w:lvlText w:val="□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4" w15:restartNumberingAfterBreak="0">
    <w:nsid w:val="4E914FA3"/>
    <w:multiLevelType w:val="hybridMultilevel"/>
    <w:tmpl w:val="3D8A283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BAE57A0">
      <w:start w:val="2"/>
      <w:numFmt w:val="upp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56905A86">
      <w:start w:val="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F1027A3C">
      <w:start w:val="2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764531C"/>
    <w:multiLevelType w:val="hybridMultilevel"/>
    <w:tmpl w:val="3FF048D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B61E32"/>
    <w:multiLevelType w:val="multilevel"/>
    <w:tmpl w:val="55AC3DEA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BB874F0"/>
    <w:multiLevelType w:val="hybridMultilevel"/>
    <w:tmpl w:val="FDE85F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472863"/>
    <w:multiLevelType w:val="multilevel"/>
    <w:tmpl w:val="9964FE42"/>
    <w:lvl w:ilvl="0">
      <w:numFmt w:val="bullet"/>
      <w:lvlText w:val="•"/>
      <w:lvlJc w:val="left"/>
      <w:pPr>
        <w:tabs>
          <w:tab w:val="num" w:pos="1156"/>
        </w:tabs>
        <w:ind w:left="115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5E0F25F7"/>
    <w:multiLevelType w:val="hybridMultilevel"/>
    <w:tmpl w:val="1B8AF8B4"/>
    <w:lvl w:ilvl="0" w:tplc="4B521C6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F30452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2A6424A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4F01882"/>
    <w:multiLevelType w:val="hybridMultilevel"/>
    <w:tmpl w:val="0E5EB234"/>
    <w:lvl w:ilvl="0" w:tplc="42AADC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383ED1"/>
    <w:multiLevelType w:val="hybridMultilevel"/>
    <w:tmpl w:val="1A023780"/>
    <w:lvl w:ilvl="0" w:tplc="84FE7DB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DE7084"/>
    <w:multiLevelType w:val="hybridMultilevel"/>
    <w:tmpl w:val="9328D0F8"/>
    <w:lvl w:ilvl="0" w:tplc="D480E92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7A4C12FB"/>
    <w:multiLevelType w:val="hybridMultilevel"/>
    <w:tmpl w:val="D576A35A"/>
    <w:lvl w:ilvl="0" w:tplc="7562BD5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A0E4C0B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9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1D467C66">
      <w:start w:val="1"/>
      <w:numFmt w:val="upperRoman"/>
      <w:lvlText w:val="%4."/>
      <w:lvlJc w:val="left"/>
      <w:pPr>
        <w:ind w:left="3240" w:hanging="720"/>
      </w:pPr>
      <w:rPr>
        <w:rFonts w:cs="Times New Roman" w:hint="default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D8359C4"/>
    <w:multiLevelType w:val="hybridMultilevel"/>
    <w:tmpl w:val="F4BEE24C"/>
    <w:lvl w:ilvl="0" w:tplc="010CA41C">
      <w:start w:val="1"/>
      <w:numFmt w:val="bullet"/>
      <w:lvlText w:val="□"/>
      <w:lvlJc w:val="left"/>
      <w:pPr>
        <w:tabs>
          <w:tab w:val="num" w:pos="796"/>
        </w:tabs>
        <w:ind w:left="796" w:hanging="360"/>
      </w:pPr>
      <w:rPr>
        <w:rFonts w:ascii="Courier New" w:hAnsi="Courier New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15"/>
  </w:num>
  <w:num w:numId="4">
    <w:abstractNumId w:val="9"/>
  </w:num>
  <w:num w:numId="5">
    <w:abstractNumId w:val="11"/>
  </w:num>
  <w:num w:numId="6">
    <w:abstractNumId w:val="29"/>
  </w:num>
  <w:num w:numId="7">
    <w:abstractNumId w:val="32"/>
  </w:num>
  <w:num w:numId="8">
    <w:abstractNumId w:val="21"/>
  </w:num>
  <w:num w:numId="9">
    <w:abstractNumId w:val="31"/>
  </w:num>
  <w:num w:numId="10">
    <w:abstractNumId w:val="22"/>
  </w:num>
  <w:num w:numId="11">
    <w:abstractNumId w:val="16"/>
  </w:num>
  <w:num w:numId="12">
    <w:abstractNumId w:val="19"/>
  </w:num>
  <w:num w:numId="13">
    <w:abstractNumId w:val="33"/>
  </w:num>
  <w:num w:numId="14">
    <w:abstractNumId w:val="3"/>
  </w:num>
  <w:num w:numId="15">
    <w:abstractNumId w:val="12"/>
  </w:num>
  <w:num w:numId="16">
    <w:abstractNumId w:val="26"/>
  </w:num>
  <w:num w:numId="17">
    <w:abstractNumId w:val="8"/>
  </w:num>
  <w:num w:numId="18">
    <w:abstractNumId w:val="17"/>
  </w:num>
  <w:num w:numId="19">
    <w:abstractNumId w:val="28"/>
  </w:num>
  <w:num w:numId="20">
    <w:abstractNumId w:val="0"/>
  </w:num>
  <w:num w:numId="21">
    <w:abstractNumId w:val="14"/>
  </w:num>
  <w:num w:numId="22">
    <w:abstractNumId w:val="2"/>
  </w:num>
  <w:num w:numId="23">
    <w:abstractNumId w:val="4"/>
  </w:num>
  <w:num w:numId="24">
    <w:abstractNumId w:val="23"/>
  </w:num>
  <w:num w:numId="25">
    <w:abstractNumId w:val="36"/>
  </w:num>
  <w:num w:numId="26">
    <w:abstractNumId w:val="1"/>
  </w:num>
  <w:num w:numId="27">
    <w:abstractNumId w:val="5"/>
  </w:num>
  <w:num w:numId="28">
    <w:abstractNumId w:val="35"/>
  </w:num>
  <w:num w:numId="29">
    <w:abstractNumId w:val="18"/>
  </w:num>
  <w:num w:numId="30">
    <w:abstractNumId w:val="6"/>
  </w:num>
  <w:num w:numId="31">
    <w:abstractNumId w:val="10"/>
  </w:num>
  <w:num w:numId="32">
    <w:abstractNumId w:val="30"/>
  </w:num>
  <w:num w:numId="33">
    <w:abstractNumId w:val="13"/>
  </w:num>
  <w:num w:numId="34">
    <w:abstractNumId w:val="7"/>
  </w:num>
  <w:num w:numId="35">
    <w:abstractNumId w:val="34"/>
  </w:num>
  <w:num w:numId="36">
    <w:abstractNumId w:val="20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151"/>
    <w:rsid w:val="00027949"/>
    <w:rsid w:val="00027FE1"/>
    <w:rsid w:val="00037C6B"/>
    <w:rsid w:val="000658EC"/>
    <w:rsid w:val="00065F97"/>
    <w:rsid w:val="00080CDA"/>
    <w:rsid w:val="000D4F58"/>
    <w:rsid w:val="00122901"/>
    <w:rsid w:val="00131E10"/>
    <w:rsid w:val="00132699"/>
    <w:rsid w:val="00135151"/>
    <w:rsid w:val="001436CD"/>
    <w:rsid w:val="001449F2"/>
    <w:rsid w:val="00190F8F"/>
    <w:rsid w:val="001A1F59"/>
    <w:rsid w:val="001B013D"/>
    <w:rsid w:val="001C1A30"/>
    <w:rsid w:val="001D22E2"/>
    <w:rsid w:val="001E3D54"/>
    <w:rsid w:val="0020756A"/>
    <w:rsid w:val="002216A0"/>
    <w:rsid w:val="002648B1"/>
    <w:rsid w:val="0027401B"/>
    <w:rsid w:val="002A4C66"/>
    <w:rsid w:val="002A6A78"/>
    <w:rsid w:val="002B6A55"/>
    <w:rsid w:val="002C32B1"/>
    <w:rsid w:val="002C7AD5"/>
    <w:rsid w:val="002D1557"/>
    <w:rsid w:val="002E2C91"/>
    <w:rsid w:val="003101D1"/>
    <w:rsid w:val="003112F3"/>
    <w:rsid w:val="0031413B"/>
    <w:rsid w:val="00315BFB"/>
    <w:rsid w:val="003507D8"/>
    <w:rsid w:val="003650A4"/>
    <w:rsid w:val="003719EC"/>
    <w:rsid w:val="003728DB"/>
    <w:rsid w:val="003910A7"/>
    <w:rsid w:val="003C139B"/>
    <w:rsid w:val="003E09AD"/>
    <w:rsid w:val="003E2982"/>
    <w:rsid w:val="003E4EB0"/>
    <w:rsid w:val="00402ABD"/>
    <w:rsid w:val="00410CC3"/>
    <w:rsid w:val="00432EEA"/>
    <w:rsid w:val="0043561B"/>
    <w:rsid w:val="004414AC"/>
    <w:rsid w:val="004748C7"/>
    <w:rsid w:val="004760A9"/>
    <w:rsid w:val="0048121E"/>
    <w:rsid w:val="00481AE0"/>
    <w:rsid w:val="00491C27"/>
    <w:rsid w:val="004A0C45"/>
    <w:rsid w:val="004A2471"/>
    <w:rsid w:val="004E4FEB"/>
    <w:rsid w:val="004F2B4E"/>
    <w:rsid w:val="004F77E5"/>
    <w:rsid w:val="00505BAF"/>
    <w:rsid w:val="00553F50"/>
    <w:rsid w:val="00564AC6"/>
    <w:rsid w:val="005726E0"/>
    <w:rsid w:val="0058157C"/>
    <w:rsid w:val="005939CA"/>
    <w:rsid w:val="005B5824"/>
    <w:rsid w:val="005E4CC8"/>
    <w:rsid w:val="0060268F"/>
    <w:rsid w:val="0060737E"/>
    <w:rsid w:val="00612497"/>
    <w:rsid w:val="00652636"/>
    <w:rsid w:val="006721F5"/>
    <w:rsid w:val="006A0084"/>
    <w:rsid w:val="006E2611"/>
    <w:rsid w:val="006F7F1A"/>
    <w:rsid w:val="00704683"/>
    <w:rsid w:val="007060FC"/>
    <w:rsid w:val="00710675"/>
    <w:rsid w:val="007304AA"/>
    <w:rsid w:val="0074374B"/>
    <w:rsid w:val="00773110"/>
    <w:rsid w:val="007A42AA"/>
    <w:rsid w:val="007A56F5"/>
    <w:rsid w:val="007A5F3D"/>
    <w:rsid w:val="007B6015"/>
    <w:rsid w:val="007C07E7"/>
    <w:rsid w:val="007D57E1"/>
    <w:rsid w:val="00806F66"/>
    <w:rsid w:val="008073EC"/>
    <w:rsid w:val="00810EF4"/>
    <w:rsid w:val="00816BD9"/>
    <w:rsid w:val="008356A8"/>
    <w:rsid w:val="00836065"/>
    <w:rsid w:val="0086306D"/>
    <w:rsid w:val="0087051D"/>
    <w:rsid w:val="00882F45"/>
    <w:rsid w:val="00887FDF"/>
    <w:rsid w:val="008B0A7E"/>
    <w:rsid w:val="008E4DAD"/>
    <w:rsid w:val="008E5042"/>
    <w:rsid w:val="008F2BB0"/>
    <w:rsid w:val="008F72F4"/>
    <w:rsid w:val="00907862"/>
    <w:rsid w:val="0095357E"/>
    <w:rsid w:val="00954BCF"/>
    <w:rsid w:val="00976771"/>
    <w:rsid w:val="009852C3"/>
    <w:rsid w:val="00994ACC"/>
    <w:rsid w:val="00A21A56"/>
    <w:rsid w:val="00A26456"/>
    <w:rsid w:val="00A27A77"/>
    <w:rsid w:val="00A425D1"/>
    <w:rsid w:val="00A46C11"/>
    <w:rsid w:val="00A8434C"/>
    <w:rsid w:val="00A958AB"/>
    <w:rsid w:val="00AC4FA1"/>
    <w:rsid w:val="00AC537D"/>
    <w:rsid w:val="00AD1751"/>
    <w:rsid w:val="00AD3A98"/>
    <w:rsid w:val="00AE036A"/>
    <w:rsid w:val="00B1316B"/>
    <w:rsid w:val="00B13716"/>
    <w:rsid w:val="00B35274"/>
    <w:rsid w:val="00B66C8F"/>
    <w:rsid w:val="00B72801"/>
    <w:rsid w:val="00B836CC"/>
    <w:rsid w:val="00B92AAD"/>
    <w:rsid w:val="00BA157F"/>
    <w:rsid w:val="00BB2827"/>
    <w:rsid w:val="00BC642E"/>
    <w:rsid w:val="00BE2DF8"/>
    <w:rsid w:val="00C0027C"/>
    <w:rsid w:val="00C154B6"/>
    <w:rsid w:val="00C33DB5"/>
    <w:rsid w:val="00C7770F"/>
    <w:rsid w:val="00CB2009"/>
    <w:rsid w:val="00CB3A7B"/>
    <w:rsid w:val="00CB5EE0"/>
    <w:rsid w:val="00CC57A1"/>
    <w:rsid w:val="00CC5B1C"/>
    <w:rsid w:val="00CE6D47"/>
    <w:rsid w:val="00CF06D4"/>
    <w:rsid w:val="00CF55B0"/>
    <w:rsid w:val="00D02D4D"/>
    <w:rsid w:val="00D071D3"/>
    <w:rsid w:val="00D33DB7"/>
    <w:rsid w:val="00D34453"/>
    <w:rsid w:val="00D34884"/>
    <w:rsid w:val="00D46AC3"/>
    <w:rsid w:val="00D50669"/>
    <w:rsid w:val="00D53D96"/>
    <w:rsid w:val="00D6578B"/>
    <w:rsid w:val="00D94EB6"/>
    <w:rsid w:val="00D94FE2"/>
    <w:rsid w:val="00DA4746"/>
    <w:rsid w:val="00DB7D81"/>
    <w:rsid w:val="00DC62C7"/>
    <w:rsid w:val="00E059A4"/>
    <w:rsid w:val="00E10D8A"/>
    <w:rsid w:val="00E1425F"/>
    <w:rsid w:val="00E41EAE"/>
    <w:rsid w:val="00E56875"/>
    <w:rsid w:val="00E56B78"/>
    <w:rsid w:val="00E71A17"/>
    <w:rsid w:val="00E73448"/>
    <w:rsid w:val="00E80ABB"/>
    <w:rsid w:val="00E91A8E"/>
    <w:rsid w:val="00EC2DD9"/>
    <w:rsid w:val="00ED0210"/>
    <w:rsid w:val="00EF57D7"/>
    <w:rsid w:val="00EF63A3"/>
    <w:rsid w:val="00F214D6"/>
    <w:rsid w:val="00F260DB"/>
    <w:rsid w:val="00F45943"/>
    <w:rsid w:val="00F60586"/>
    <w:rsid w:val="00FA0182"/>
    <w:rsid w:val="00FC4AC6"/>
    <w:rsid w:val="00FF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682980"/>
  <w15:docId w15:val="{8ABFA67E-0DA8-4F62-921B-30F32AB8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F77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4F77E5"/>
    <w:pPr>
      <w:keepNext/>
      <w:jc w:val="both"/>
      <w:outlineLvl w:val="0"/>
    </w:pPr>
    <w:rPr>
      <w:b/>
      <w:bCs/>
      <w:i/>
      <w:iCs/>
      <w:u w:val="single"/>
    </w:rPr>
  </w:style>
  <w:style w:type="paragraph" w:styleId="Titolo2">
    <w:name w:val="heading 2"/>
    <w:basedOn w:val="Normale"/>
    <w:next w:val="Normale"/>
    <w:qFormat/>
    <w:rsid w:val="004F77E5"/>
    <w:pPr>
      <w:keepNext/>
      <w:jc w:val="both"/>
      <w:outlineLvl w:val="1"/>
    </w:pPr>
    <w:rPr>
      <w:szCs w:val="20"/>
    </w:rPr>
  </w:style>
  <w:style w:type="paragraph" w:styleId="Titolo9">
    <w:name w:val="heading 9"/>
    <w:basedOn w:val="Normale"/>
    <w:next w:val="Normale"/>
    <w:qFormat/>
    <w:rsid w:val="004F77E5"/>
    <w:pPr>
      <w:keepNext/>
      <w:outlineLvl w:val="8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4F77E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Corpodeltesto21">
    <w:name w:val="Corpo del testo 21"/>
    <w:basedOn w:val="Normale"/>
    <w:rsid w:val="004F77E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Corpodeltesto2">
    <w:name w:val="Body Text 2"/>
    <w:basedOn w:val="Normale"/>
    <w:rsid w:val="004F77E5"/>
    <w:pPr>
      <w:jc w:val="both"/>
    </w:pPr>
  </w:style>
  <w:style w:type="paragraph" w:styleId="Rientrocorpodeltesto">
    <w:name w:val="Body Text Indent"/>
    <w:basedOn w:val="Normale"/>
    <w:rsid w:val="004F77E5"/>
    <w:pPr>
      <w:ind w:left="360"/>
    </w:pPr>
  </w:style>
  <w:style w:type="paragraph" w:styleId="Corpotesto">
    <w:name w:val="Body Text"/>
    <w:basedOn w:val="Normale"/>
    <w:rsid w:val="004F77E5"/>
    <w:pPr>
      <w:jc w:val="both"/>
    </w:pPr>
    <w:rPr>
      <w:szCs w:val="20"/>
    </w:rPr>
  </w:style>
  <w:style w:type="paragraph" w:styleId="Pidipagina">
    <w:name w:val="footer"/>
    <w:basedOn w:val="Normale"/>
    <w:rsid w:val="004F77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4F77E5"/>
  </w:style>
  <w:style w:type="paragraph" w:styleId="Testofumetto">
    <w:name w:val="Balloon Text"/>
    <w:basedOn w:val="Normale"/>
    <w:semiHidden/>
    <w:rsid w:val="004F77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4F77E5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3101D1"/>
    <w:pPr>
      <w:ind w:left="708"/>
    </w:pPr>
  </w:style>
  <w:style w:type="character" w:styleId="Rimandocommento">
    <w:name w:val="annotation reference"/>
    <w:basedOn w:val="Carpredefinitoparagrafo"/>
    <w:uiPriority w:val="99"/>
    <w:rsid w:val="003101D1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3101D1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101D1"/>
  </w:style>
  <w:style w:type="paragraph" w:styleId="Soggettocommento">
    <w:name w:val="annotation subject"/>
    <w:basedOn w:val="Testocommento"/>
    <w:next w:val="Testocommento"/>
    <w:link w:val="SoggettocommentoCarattere"/>
    <w:rsid w:val="00994ACC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994A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659A6-9660-4F1C-A793-9B19AC3BA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All’</vt:lpstr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All’</dc:title>
  <dc:subject/>
  <dc:creator> </dc:creator>
  <cp:keywords/>
  <cp:lastModifiedBy>Lara Grandinetti</cp:lastModifiedBy>
  <cp:revision>7</cp:revision>
  <cp:lastPrinted>2014-10-03T07:32:00Z</cp:lastPrinted>
  <dcterms:created xsi:type="dcterms:W3CDTF">2014-10-27T16:01:00Z</dcterms:created>
  <dcterms:modified xsi:type="dcterms:W3CDTF">2017-11-06T09:00:00Z</dcterms:modified>
</cp:coreProperties>
</file>